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5E4A6" w14:textId="77777777" w:rsidR="00DD2DD9" w:rsidRPr="00DD2DD9" w:rsidRDefault="00DD2DD9" w:rsidP="00DD2DD9">
      <w:pPr>
        <w:jc w:val="center"/>
        <w:rPr>
          <w:b/>
          <w:sz w:val="32"/>
          <w:szCs w:val="32"/>
        </w:rPr>
      </w:pPr>
      <w:r w:rsidRPr="00DD2DD9">
        <w:rPr>
          <w:b/>
          <w:sz w:val="32"/>
          <w:szCs w:val="32"/>
        </w:rPr>
        <w:t>RILASCIO CERTIFICATI ELETTORALI DEI PRESENTATORI/SOTTOSCRITTORI DELLE LISTE ELETTORALI</w:t>
      </w:r>
    </w:p>
    <w:p w14:paraId="7331A299" w14:textId="77777777" w:rsidR="00DD2DD9" w:rsidRDefault="00DD2DD9" w:rsidP="00DD2DD9">
      <w:pPr>
        <w:jc w:val="both"/>
      </w:pPr>
    </w:p>
    <w:p w14:paraId="5237AFCE" w14:textId="77777777" w:rsidR="00EE05AE" w:rsidRDefault="00DD2DD9" w:rsidP="00DD2DD9">
      <w:pPr>
        <w:jc w:val="both"/>
      </w:pPr>
      <w:r>
        <w:t>In vista delle prossime consultazioni elettorali per l’elezione diretta del Sindaco e del Consiglio Comunale, fissate per domenica 17 e lunedì 18 novembre 2024, con eventuale turno di ballottaggio di domenica 1 e lunedì 2 dicembre, a</w:t>
      </w:r>
      <w:r w:rsidRPr="00DD2DD9">
        <w:t>llo scopo di garantire la sussistenza della condizione di elettori del comune dei sottoscrittori delle dichiarazioni di presentazione delle liste dei candidati,  ivi compresi i cittadini dell’Unione europea residenti nel comune,  e per rendere, nello stesso tempo, facile e rapido l’accertamento di tale</w:t>
      </w:r>
      <w:r>
        <w:t xml:space="preserve"> </w:t>
      </w:r>
      <w:r w:rsidRPr="00DD2DD9">
        <w:t xml:space="preserve">condizione, </w:t>
      </w:r>
      <w:r w:rsidRPr="00DD2DD9">
        <w:rPr>
          <w:b/>
        </w:rPr>
        <w:t>È NECESSARIO CHE OGNI LISTA DI CANDIDATI SIA CORREDATA DEI CERTIFICATI COMPROVANTI, NEI SOTTOSCRITTORI, IL POSSESSO DEL REQUISITO DI ELETTORI</w:t>
      </w:r>
      <w:r w:rsidRPr="00DD2DD9">
        <w:t>.</w:t>
      </w:r>
    </w:p>
    <w:p w14:paraId="3D606527" w14:textId="77777777" w:rsidR="00936B06" w:rsidRDefault="00DD2DD9" w:rsidP="00936B06">
      <w:pPr>
        <w:jc w:val="both"/>
      </w:pPr>
      <w:r w:rsidRPr="00295FA0">
        <w:rPr>
          <w:b/>
        </w:rPr>
        <w:t>Tali certificati possono essere richiesti e acquisiti o ricevuti su carta oppure in formato digitale tramite posta elettronica certificata</w:t>
      </w:r>
      <w:r>
        <w:t xml:space="preserve"> </w:t>
      </w:r>
      <w:r w:rsidR="00295FA0" w:rsidRPr="00DD2DD9">
        <w:t>o un servizio elettronico di recapito certificato qualificato</w:t>
      </w:r>
      <w:r w:rsidR="00295FA0">
        <w:t xml:space="preserve"> </w:t>
      </w:r>
      <w:r>
        <w:t>(</w:t>
      </w:r>
      <w:r w:rsidRPr="00DD2DD9">
        <w:t>Articolo 38-bis, comma 3, del decreto-legge n. 77/2021, convertito, con modificazioni, dalla legge n. 108/2021</w:t>
      </w:r>
      <w:r>
        <w:t>)</w:t>
      </w:r>
      <w:r w:rsidR="00936B06">
        <w:t>.</w:t>
      </w:r>
    </w:p>
    <w:p w14:paraId="3615518D" w14:textId="77777777" w:rsidR="00936B06" w:rsidRPr="00B758D0" w:rsidRDefault="00936B06" w:rsidP="00936B06">
      <w:pPr>
        <w:jc w:val="both"/>
        <w:rPr>
          <w:b/>
          <w:sz w:val="24"/>
        </w:rPr>
      </w:pPr>
      <w:r w:rsidRPr="00B758D0">
        <w:rPr>
          <w:b/>
          <w:sz w:val="24"/>
        </w:rPr>
        <w:t xml:space="preserve">La richiesta digitale deve essere presentata all’indirizzo </w:t>
      </w:r>
      <w:proofErr w:type="spellStart"/>
      <w:r w:rsidRPr="00B758D0">
        <w:rPr>
          <w:b/>
          <w:sz w:val="24"/>
        </w:rPr>
        <w:t>pec</w:t>
      </w:r>
      <w:proofErr w:type="spellEnd"/>
      <w:r w:rsidR="00A73BD1">
        <w:rPr>
          <w:b/>
          <w:sz w:val="24"/>
        </w:rPr>
        <w:t xml:space="preserve"> </w:t>
      </w:r>
      <w:hyperlink r:id="rId5" w:history="1">
        <w:r w:rsidR="00A73BD1" w:rsidRPr="009B0EC9">
          <w:rPr>
            <w:rStyle w:val="Collegamentoipertestuale"/>
            <w:b/>
            <w:sz w:val="24"/>
          </w:rPr>
          <w:t>ufficioelettorale.comuneanzio@pec.it</w:t>
        </w:r>
      </w:hyperlink>
      <w:r w:rsidR="00A73BD1">
        <w:rPr>
          <w:b/>
          <w:sz w:val="24"/>
        </w:rPr>
        <w:t xml:space="preserve"> </w:t>
      </w:r>
    </w:p>
    <w:p w14:paraId="6AE65387" w14:textId="77777777" w:rsidR="00DD2DD9" w:rsidRDefault="00DD2DD9" w:rsidP="00DD2DD9">
      <w:pPr>
        <w:jc w:val="both"/>
      </w:pPr>
      <w:r w:rsidRPr="00DD2DD9">
        <w:t>I certificati elettorali potranno essere anche collettivi e dovranno essere rilasciati nel termine improrogabile di ventiquattro ore dalla richiesta</w:t>
      </w:r>
      <w:r w:rsidR="00936B06">
        <w:t>, anche in formato digitale</w:t>
      </w:r>
      <w:r w:rsidRPr="00DD2DD9">
        <w:t xml:space="preserve">. </w:t>
      </w:r>
    </w:p>
    <w:p w14:paraId="211F62EC" w14:textId="77777777" w:rsidR="00936B06" w:rsidRDefault="00936B06" w:rsidP="00DD2DD9">
      <w:pPr>
        <w:jc w:val="both"/>
      </w:pPr>
      <w:r>
        <w:t>Si ricorda che:</w:t>
      </w:r>
    </w:p>
    <w:p w14:paraId="4C22BB65" w14:textId="77777777" w:rsidR="00936B06" w:rsidRDefault="00B758D0" w:rsidP="00DD2DD9">
      <w:pPr>
        <w:pStyle w:val="Paragrafoelenco"/>
        <w:numPr>
          <w:ilvl w:val="0"/>
          <w:numId w:val="3"/>
        </w:numPr>
        <w:jc w:val="both"/>
      </w:pPr>
      <w:r w:rsidRPr="00DD2DD9">
        <w:t>La richiesta può essere presentata</w:t>
      </w:r>
      <w:r>
        <w:t>:</w:t>
      </w:r>
    </w:p>
    <w:p w14:paraId="6B7BEC5A" w14:textId="77777777" w:rsidR="00936B06" w:rsidRDefault="00DD2DD9" w:rsidP="00DD2DD9">
      <w:pPr>
        <w:pStyle w:val="Paragrafoelenco"/>
        <w:numPr>
          <w:ilvl w:val="1"/>
          <w:numId w:val="3"/>
        </w:numPr>
        <w:jc w:val="both"/>
      </w:pPr>
      <w:r w:rsidRPr="00DD2DD9">
        <w:t>dal segretario o dal presidente o dal rappresentante legale del partito o movimento politico;</w:t>
      </w:r>
    </w:p>
    <w:p w14:paraId="0C2730A9" w14:textId="77777777" w:rsidR="00936B06" w:rsidRDefault="00DD2DD9" w:rsidP="00DD2DD9">
      <w:pPr>
        <w:pStyle w:val="Paragrafoelenco"/>
        <w:numPr>
          <w:ilvl w:val="1"/>
          <w:numId w:val="3"/>
        </w:numPr>
        <w:jc w:val="both"/>
      </w:pPr>
      <w:r w:rsidRPr="00DD2DD9">
        <w:t>da loro delegati. La suddetta richiesta dei certificati elettorali in formato digitale, se effettuata da un delegato, deve contenere anche la delega, firmata digitalmente, del segretario o del presidente o del rappresentante legale del partito o movimento politico.  In ogni caso, la richiesta deve essere accompagnata da una copia del documento di identità del richiedente.</w:t>
      </w:r>
    </w:p>
    <w:p w14:paraId="56826F87" w14:textId="77777777" w:rsidR="00E576E9" w:rsidRDefault="00DD2DD9" w:rsidP="005B2007">
      <w:pPr>
        <w:pStyle w:val="Paragrafoelenco"/>
        <w:numPr>
          <w:ilvl w:val="0"/>
          <w:numId w:val="3"/>
        </w:numPr>
        <w:jc w:val="both"/>
      </w:pPr>
      <w:r w:rsidRPr="00DD2DD9">
        <w:t>I certificati elettorali rilasciati dal comune tramite PEC, ai sensi dell’articolo 38-bis, comma 4</w:t>
      </w:r>
      <w:r w:rsidR="00936B06">
        <w:t>:</w:t>
      </w:r>
    </w:p>
    <w:p w14:paraId="64FD675B" w14:textId="77777777" w:rsidR="00E576E9" w:rsidRPr="00E576E9" w:rsidRDefault="00DD2DD9" w:rsidP="00DD2DD9">
      <w:pPr>
        <w:pStyle w:val="Paragrafoelenco"/>
        <w:numPr>
          <w:ilvl w:val="0"/>
          <w:numId w:val="1"/>
        </w:numPr>
        <w:jc w:val="both"/>
        <w:rPr>
          <w:rFonts w:ascii="MS Gothic" w:eastAsia="MS Gothic" w:hAnsi="MS Gothic" w:cs="MS Gothic"/>
        </w:rPr>
      </w:pPr>
      <w:r w:rsidRPr="00DD2DD9">
        <w:t xml:space="preserve">costituiscono, ad ogni effetto di legge, copie conformi all’originale; </w:t>
      </w:r>
    </w:p>
    <w:p w14:paraId="6872FBAD" w14:textId="77777777" w:rsidR="00E576E9" w:rsidRPr="00E576E9" w:rsidRDefault="00DD2DD9" w:rsidP="00DD2DD9">
      <w:pPr>
        <w:pStyle w:val="Paragrafoelenco"/>
        <w:numPr>
          <w:ilvl w:val="0"/>
          <w:numId w:val="1"/>
        </w:numPr>
        <w:jc w:val="both"/>
        <w:rPr>
          <w:rFonts w:ascii="MS Gothic" w:eastAsia="MS Gothic" w:hAnsi="MS Gothic" w:cs="MS Gothic"/>
        </w:rPr>
      </w:pPr>
      <w:r w:rsidRPr="00DD2DD9">
        <w:t xml:space="preserve">possono essere utilizzati per la presentazione delle liste dei candidati nel formato in cui sono stati trasmessi dall’amministrazione comunale. </w:t>
      </w:r>
    </w:p>
    <w:p w14:paraId="1E2E1216" w14:textId="77777777" w:rsidR="005B2007" w:rsidRDefault="00DD2DD9" w:rsidP="005B2007">
      <w:pPr>
        <w:pStyle w:val="Paragrafoelenco"/>
        <w:numPr>
          <w:ilvl w:val="0"/>
          <w:numId w:val="3"/>
        </w:numPr>
        <w:spacing w:line="240" w:lineRule="auto"/>
        <w:jc w:val="both"/>
      </w:pPr>
      <w:r w:rsidRPr="00DD2DD9">
        <w:t xml:space="preserve">La conformità all’originale delle copie analogiche dei certificati elettorali ricevuti in forma digitale viene attestata: </w:t>
      </w:r>
    </w:p>
    <w:p w14:paraId="6878A198" w14:textId="77777777" w:rsidR="005B2007" w:rsidRDefault="00DD2DD9" w:rsidP="00E576E9">
      <w:pPr>
        <w:pStyle w:val="Paragrafoelenco"/>
        <w:numPr>
          <w:ilvl w:val="0"/>
          <w:numId w:val="2"/>
        </w:numPr>
        <w:spacing w:line="240" w:lineRule="auto"/>
        <w:jc w:val="both"/>
      </w:pPr>
      <w:r w:rsidRPr="00DD2DD9">
        <w:t xml:space="preserve">dal soggetto che ne ha fatto richiesta oppure da un suo delegato; </w:t>
      </w:r>
    </w:p>
    <w:p w14:paraId="76DC289F" w14:textId="77777777" w:rsidR="00E576E9" w:rsidRDefault="00DD2DD9" w:rsidP="00E576E9">
      <w:pPr>
        <w:pStyle w:val="Paragrafoelenco"/>
        <w:numPr>
          <w:ilvl w:val="0"/>
          <w:numId w:val="2"/>
        </w:numPr>
        <w:spacing w:line="240" w:lineRule="auto"/>
        <w:jc w:val="both"/>
      </w:pPr>
      <w:r w:rsidRPr="00DD2DD9">
        <w:t xml:space="preserve">con dichiarazione autografa autenticata, resa in calce alla medesima copia analogica dei certificati. </w:t>
      </w:r>
    </w:p>
    <w:p w14:paraId="770F44E2" w14:textId="77777777" w:rsidR="00A73BD1" w:rsidRDefault="00A73BD1" w:rsidP="00A73BD1">
      <w:pPr>
        <w:spacing w:line="240" w:lineRule="auto"/>
        <w:jc w:val="both"/>
      </w:pPr>
    </w:p>
    <w:p w14:paraId="1FD28C50" w14:textId="77777777" w:rsidR="00A73BD1" w:rsidRDefault="00A73BD1" w:rsidP="00A73BD1">
      <w:pPr>
        <w:spacing w:line="240" w:lineRule="auto"/>
        <w:jc w:val="both"/>
      </w:pPr>
      <w:r w:rsidRPr="00A73BD1">
        <w:rPr>
          <w:b/>
        </w:rPr>
        <w:t>ORARI DI APERTURA DELL’UFFICIO ELETTORALE</w:t>
      </w:r>
      <w:r>
        <w:t>:</w:t>
      </w:r>
    </w:p>
    <w:p w14:paraId="6B5D966D" w14:textId="77777777" w:rsidR="00A73BD1" w:rsidRDefault="00A73BD1" w:rsidP="00A73BD1">
      <w:r>
        <w:t xml:space="preserve">Tutti i giorni dalle 9.00 alle 12.30. </w:t>
      </w:r>
    </w:p>
    <w:p w14:paraId="0060CABD" w14:textId="77777777" w:rsidR="00A73BD1" w:rsidRDefault="00A73BD1" w:rsidP="00A73BD1">
      <w:r>
        <w:t>Il martedì e il giovedì anche dalle 15.00 alle 18.30.</w:t>
      </w:r>
    </w:p>
    <w:p w14:paraId="1C4E60F2" w14:textId="77777777" w:rsidR="00A73BD1" w:rsidRDefault="00A73BD1" w:rsidP="00A73BD1">
      <w:pPr>
        <w:spacing w:line="240" w:lineRule="auto"/>
        <w:jc w:val="both"/>
      </w:pPr>
      <w:r w:rsidRPr="00A73BD1">
        <w:rPr>
          <w:b/>
        </w:rPr>
        <w:t>RECAPITI</w:t>
      </w:r>
      <w:r>
        <w:t>:</w:t>
      </w:r>
    </w:p>
    <w:p w14:paraId="05E9E4CF" w14:textId="77777777" w:rsidR="00A73BD1" w:rsidRPr="00A73BD1" w:rsidRDefault="00A73BD1" w:rsidP="00A73BD1">
      <w:pPr>
        <w:spacing w:line="240" w:lineRule="auto"/>
        <w:jc w:val="both"/>
      </w:pPr>
      <w:r>
        <w:t xml:space="preserve">Tel: 06/98499345 – Indirizzo mail: </w:t>
      </w:r>
      <w:hyperlink r:id="rId6" w:history="1">
        <w:r w:rsidRPr="00A73BD1">
          <w:rPr>
            <w:rStyle w:val="Collegamentoipertestuale"/>
          </w:rPr>
          <w:t>ufficio.elettorale@comune.anzio.roma.it</w:t>
        </w:r>
      </w:hyperlink>
    </w:p>
    <w:p w14:paraId="78FB803C" w14:textId="77777777" w:rsidR="00A73BD1" w:rsidRPr="00A73BD1" w:rsidRDefault="00A73BD1" w:rsidP="00A73BD1">
      <w:pPr>
        <w:spacing w:line="240" w:lineRule="auto"/>
        <w:jc w:val="both"/>
      </w:pPr>
      <w:proofErr w:type="spellStart"/>
      <w:r>
        <w:t>Pec</w:t>
      </w:r>
      <w:proofErr w:type="spellEnd"/>
      <w:r>
        <w:t xml:space="preserve">: </w:t>
      </w:r>
      <w:hyperlink r:id="rId7" w:history="1">
        <w:r w:rsidRPr="009B0EC9">
          <w:rPr>
            <w:rStyle w:val="Collegamentoipertestuale"/>
          </w:rPr>
          <w:t>ufficioelettorale.comuneanzio@pec.it</w:t>
        </w:r>
      </w:hyperlink>
    </w:p>
    <w:sectPr w:rsidR="00A73BD1" w:rsidRPr="00A73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6465"/>
    <w:multiLevelType w:val="hybridMultilevel"/>
    <w:tmpl w:val="9CCA7804"/>
    <w:lvl w:ilvl="0" w:tplc="BA0E6362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56FDE"/>
    <w:multiLevelType w:val="hybridMultilevel"/>
    <w:tmpl w:val="B8B820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11F5E"/>
    <w:multiLevelType w:val="hybridMultilevel"/>
    <w:tmpl w:val="3EEA2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4050"/>
    <w:multiLevelType w:val="hybridMultilevel"/>
    <w:tmpl w:val="F1C6F29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961667"/>
    <w:multiLevelType w:val="hybridMultilevel"/>
    <w:tmpl w:val="342CC274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762588">
    <w:abstractNumId w:val="0"/>
  </w:num>
  <w:num w:numId="2" w16cid:durableId="1371760356">
    <w:abstractNumId w:val="4"/>
  </w:num>
  <w:num w:numId="3" w16cid:durableId="1786205">
    <w:abstractNumId w:val="1"/>
  </w:num>
  <w:num w:numId="4" w16cid:durableId="386950359">
    <w:abstractNumId w:val="2"/>
  </w:num>
  <w:num w:numId="5" w16cid:durableId="530458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D9"/>
    <w:rsid w:val="00295FA0"/>
    <w:rsid w:val="0029795F"/>
    <w:rsid w:val="005B2007"/>
    <w:rsid w:val="00661A95"/>
    <w:rsid w:val="00936B06"/>
    <w:rsid w:val="00A73BD1"/>
    <w:rsid w:val="00B302B8"/>
    <w:rsid w:val="00B758D0"/>
    <w:rsid w:val="00D67C65"/>
    <w:rsid w:val="00DC630F"/>
    <w:rsid w:val="00DD2DD9"/>
    <w:rsid w:val="00E576E9"/>
    <w:rsid w:val="00E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2152"/>
  <w15:chartTrackingRefBased/>
  <w15:docId w15:val="{E50DAE29-F015-4128-9A09-68F5EA79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58D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58D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5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elettorale.comuneanzi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.elettorale@comune.anzio.roma.it" TargetMode="External"/><Relationship Id="rId5" Type="http://schemas.openxmlformats.org/officeDocument/2006/relationships/hyperlink" Target="mailto:ufficioelettorale.comuneanzio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Biondi</dc:creator>
  <cp:keywords/>
  <dc:description/>
  <cp:lastModifiedBy>Francesco Ruberto</cp:lastModifiedBy>
  <cp:revision>2</cp:revision>
  <dcterms:created xsi:type="dcterms:W3CDTF">2024-10-10T07:42:00Z</dcterms:created>
  <dcterms:modified xsi:type="dcterms:W3CDTF">2024-10-10T07:42:00Z</dcterms:modified>
</cp:coreProperties>
</file>